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610D8" w14:textId="2A0B996A" w:rsidR="004907E3" w:rsidRDefault="0010633A" w:rsidP="008F3696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21336EF" wp14:editId="4E71B7C1">
                <wp:simplePos x="0" y="0"/>
                <wp:positionH relativeFrom="page">
                  <wp:posOffset>4781550</wp:posOffset>
                </wp:positionH>
                <wp:positionV relativeFrom="paragraph">
                  <wp:posOffset>-200025</wp:posOffset>
                </wp:positionV>
                <wp:extent cx="2783205" cy="396240"/>
                <wp:effectExtent l="0" t="0" r="0" b="381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205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3E48C" w14:textId="4C28BBF3" w:rsidR="008F3696" w:rsidRPr="0010633A" w:rsidRDefault="00574CB5" w:rsidP="008F3696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</w:pPr>
                            <w:r w:rsidRPr="0010633A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32"/>
                                <w:cs/>
                                <w:lang w:val="en-GB"/>
                              </w:rPr>
                              <w:t xml:space="preserve">ข้อมูล  ณ  วันที่   </w:t>
                            </w:r>
                            <w:r w:rsidRPr="0010633A">
                              <w:rPr>
                                <w:rFonts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0633A" w:rsidRPr="0010633A">
                              <w:rPr>
                                <w:rFonts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="00D2218D">
                              <w:rPr>
                                <w:rFonts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2  พฤษภาคม 2569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336E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76.5pt;margin-top:-15.75pt;width:219.15pt;height:31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" filled="f" stroked="f">
                <v:textbox>
                  <w:txbxContent>
                    <w:p w14:paraId="3DC3E48C" w14:textId="4C28BBF3" w:rsidR="008F3696" w:rsidRPr="0010633A" w:rsidRDefault="00574CB5" w:rsidP="008F3696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cs/>
                        </w:rPr>
                      </w:pPr>
                      <w:r w:rsidRPr="0010633A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32"/>
                          <w:cs/>
                          <w:lang w:val="en-GB"/>
                        </w:rPr>
                        <w:t xml:space="preserve">ข้อมูล  ณ  วันที่   </w:t>
                      </w:r>
                      <w:r w:rsidRPr="0010633A">
                        <w:rPr>
                          <w:rFonts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10633A" w:rsidRPr="0010633A">
                        <w:rPr>
                          <w:rFonts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2</w:t>
                      </w:r>
                      <w:r w:rsidR="00D2218D">
                        <w:rPr>
                          <w:rFonts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2  พฤษภาคม 2569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548" w:rsidRPr="00031230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78E541" wp14:editId="7279F564">
                <wp:simplePos x="0" y="0"/>
                <wp:positionH relativeFrom="page">
                  <wp:align>left</wp:align>
                </wp:positionH>
                <wp:positionV relativeFrom="paragraph">
                  <wp:posOffset>-915670</wp:posOffset>
                </wp:positionV>
                <wp:extent cx="7545705" cy="1013460"/>
                <wp:effectExtent l="0" t="0" r="17145" b="1524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5705" cy="1013460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 w="12700" cap="flat" cmpd="sng" algn="ctr">
                          <a:solidFill>
                            <a:srgbClr val="40315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588713" w14:textId="7AF78DB7" w:rsidR="00102565" w:rsidRPr="00102565" w:rsidRDefault="00102565" w:rsidP="0010256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10256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ผลการด</w:t>
                            </w:r>
                            <w:r w:rsidRPr="0010256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ำ</w:t>
                            </w:r>
                            <w:r w:rsidRPr="0010256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เนินงานของ กต.ตร.</w:t>
                            </w:r>
                          </w:p>
                          <w:p w14:paraId="4E42BF8A" w14:textId="44A37B1D" w:rsidR="00102565" w:rsidRPr="00ED089E" w:rsidRDefault="00102565" w:rsidP="0010256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ED089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สถานีต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ำ</w:t>
                            </w:r>
                            <w:r w:rsidRPr="00ED089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รวจ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ภูธรบางตาเถร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8E541" id="สี่เหลี่ยมผืนผ้า 15" o:spid="_x0000_s1027" style="position:absolute;left:0;text-align:left;margin-left:0;margin-top:-72.1pt;width:594.15pt;height:79.8pt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" fillcolor="#403152" strokecolor="#403152" strokeweight="1pt">
                <v:textbox>
                  <w:txbxContent>
                    <w:p w14:paraId="3B588713" w14:textId="7AF78DB7" w:rsidR="00102565" w:rsidRPr="00102565" w:rsidRDefault="00102565" w:rsidP="0010256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102565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ผลการด</w:t>
                      </w:r>
                      <w:r w:rsidRPr="00102565"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ำ</w:t>
                      </w:r>
                      <w:r w:rsidRPr="00102565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เนินงานของ กต.ตร.</w:t>
                      </w:r>
                    </w:p>
                    <w:p w14:paraId="4E42BF8A" w14:textId="44A37B1D" w:rsidR="00102565" w:rsidRPr="00ED089E" w:rsidRDefault="00102565" w:rsidP="0010256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ED089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สถานีต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ำ</w:t>
                      </w:r>
                      <w:r w:rsidRPr="00ED089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รวจ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ภูธรบางตาเถร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02565">
        <w:rPr>
          <w:noProof/>
          <w:cs/>
        </w:rPr>
        <w:drawing>
          <wp:anchor distT="0" distB="0" distL="114300" distR="114300" simplePos="0" relativeHeight="251668480" behindDoc="0" locked="0" layoutInCell="1" allowOverlap="1" wp14:anchorId="44ADE16C" wp14:editId="3E14C05E">
            <wp:simplePos x="0" y="0"/>
            <wp:positionH relativeFrom="page">
              <wp:posOffset>64770</wp:posOffset>
            </wp:positionH>
            <wp:positionV relativeFrom="paragraph">
              <wp:posOffset>-914400</wp:posOffset>
            </wp:positionV>
            <wp:extent cx="1225622" cy="1097280"/>
            <wp:effectExtent l="0" t="0" r="0" b="762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622" cy="10972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E29EB" w14:textId="4E5F69E1" w:rsidR="008F3696" w:rsidRPr="00305EDF" w:rsidRDefault="008F3696" w:rsidP="008F3696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305EDF">
        <w:rPr>
          <w:rFonts w:ascii="TH SarabunPSK" w:hAnsi="TH SarabunPSK" w:cs="TH SarabunPSK"/>
          <w:sz w:val="32"/>
          <w:szCs w:val="32"/>
          <w:cs/>
        </w:rPr>
        <w:t>วันที</w:t>
      </w:r>
      <w:r w:rsidR="00D2218D">
        <w:rPr>
          <w:rFonts w:ascii="TH SarabunPSK" w:hAnsi="TH SarabunPSK" w:cs="TH SarabunPSK" w:hint="cs"/>
          <w:sz w:val="32"/>
          <w:szCs w:val="32"/>
          <w:cs/>
        </w:rPr>
        <w:t>่</w:t>
      </w:r>
      <w:r w:rsidRPr="00305E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1B67">
        <w:rPr>
          <w:rFonts w:ascii="TH SarabunPSK" w:hAnsi="TH SarabunPSK" w:cs="TH SarabunPSK" w:hint="cs"/>
          <w:sz w:val="32"/>
          <w:szCs w:val="32"/>
          <w:cs/>
        </w:rPr>
        <w:t xml:space="preserve"> ๖</w:t>
      </w:r>
      <w:r w:rsidRPr="00305E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1B67"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 w:rsidR="001063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5E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1B67">
        <w:rPr>
          <w:rFonts w:ascii="TH SarabunPSK" w:hAnsi="TH SarabunPSK" w:cs="TH SarabunPSK" w:hint="cs"/>
          <w:sz w:val="32"/>
          <w:szCs w:val="32"/>
          <w:cs/>
        </w:rPr>
        <w:t xml:space="preserve">๒๕๖๙ </w:t>
      </w:r>
      <w:r w:rsidRPr="00305EDF">
        <w:rPr>
          <w:rFonts w:ascii="TH SarabunPSK" w:hAnsi="TH SarabunPSK" w:cs="TH SarabunPSK"/>
          <w:sz w:val="32"/>
          <w:szCs w:val="32"/>
          <w:cs/>
        </w:rPr>
        <w:t xml:space="preserve">  เวลา     </w:t>
      </w:r>
      <w:r w:rsidR="00981B67">
        <w:rPr>
          <w:rFonts w:ascii="TH SarabunPSK" w:hAnsi="TH SarabunPSK" w:cs="TH SarabunPSK" w:hint="cs"/>
          <w:sz w:val="32"/>
          <w:szCs w:val="32"/>
          <w:cs/>
        </w:rPr>
        <w:t xml:space="preserve">๐๙.๐๐ </w:t>
      </w:r>
      <w:r w:rsidRPr="00305EDF">
        <w:rPr>
          <w:rFonts w:ascii="TH SarabunPSK" w:hAnsi="TH SarabunPSK" w:cs="TH SarabunPSK"/>
          <w:sz w:val="32"/>
          <w:szCs w:val="32"/>
          <w:cs/>
        </w:rPr>
        <w:t xml:space="preserve">   น.</w:t>
      </w:r>
    </w:p>
    <w:p w14:paraId="75DDF44F" w14:textId="3D645BEC" w:rsidR="0010633A" w:rsidRPr="008A5D01" w:rsidRDefault="0010633A" w:rsidP="00981B67">
      <w:pPr>
        <w:spacing w:after="0" w:line="0" w:lineRule="atLeast"/>
        <w:ind w:right="-164"/>
        <w:rPr>
          <w:rFonts w:ascii="TH SarabunPSK" w:hAnsi="TH SarabunPSK" w:cs="TH SarabunPSK"/>
          <w:color w:val="080809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A5D01">
        <w:rPr>
          <w:rFonts w:ascii="TH SarabunPSK" w:hAnsi="TH SarabunPSK" w:cs="TH SarabunPSK"/>
          <w:color w:val="080809"/>
          <w:sz w:val="32"/>
          <w:szCs w:val="32"/>
          <w:cs/>
        </w:rPr>
        <w:t>พ.ต.อ.ฐิติวัชร์   ภูริศิริพัฒน์   ผกก.สภ.บางตาเถร</w:t>
      </w:r>
      <w:r>
        <w:rPr>
          <w:rFonts w:ascii="TH SarabunPSK" w:hAnsi="TH SarabunPSK" w:cs="TH SarabunPSK" w:hint="cs"/>
          <w:color w:val="080809"/>
          <w:sz w:val="32"/>
          <w:szCs w:val="32"/>
          <w:cs/>
        </w:rPr>
        <w:t xml:space="preserve"> พร้อมด้วย</w:t>
      </w:r>
      <w:r w:rsidRPr="008A5D01">
        <w:rPr>
          <w:rFonts w:ascii="TH SarabunPSK" w:hAnsi="TH SarabunPSK" w:cs="TH SarabunPSK"/>
          <w:color w:val="080809"/>
          <w:sz w:val="32"/>
          <w:szCs w:val="32"/>
          <w:cs/>
        </w:rPr>
        <w:t xml:space="preserve">  พ.ต.ท.กิตติณัติ์  ปรีชาวุฒิวงศ์  รอง ผกก.ป.</w:t>
      </w:r>
      <w:r>
        <w:rPr>
          <w:rFonts w:ascii="TH SarabunPSK" w:hAnsi="TH SarabunPSK" w:cs="TH SarabunPSK" w:hint="cs"/>
          <w:color w:val="080809"/>
          <w:sz w:val="32"/>
          <w:szCs w:val="32"/>
          <w:cs/>
        </w:rPr>
        <w:t>ฯ,</w:t>
      </w:r>
      <w:r w:rsidRPr="008A5D01">
        <w:rPr>
          <w:rFonts w:ascii="TH SarabunPSK" w:hAnsi="TH SarabunPSK" w:cs="TH SarabunPSK"/>
          <w:color w:val="080809"/>
          <w:sz w:val="32"/>
          <w:szCs w:val="32"/>
          <w:cs/>
        </w:rPr>
        <w:t>พ.ต.ท.อรุณ  เลิศสงคราม สวป.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 w:hint="cs"/>
          <w:color w:val="080809"/>
          <w:sz w:val="32"/>
          <w:szCs w:val="32"/>
          <w:cs/>
        </w:rPr>
        <w:t xml:space="preserve"> </w:t>
      </w:r>
      <w:r w:rsidRPr="008A5D01">
        <w:rPr>
          <w:rFonts w:ascii="TH SarabunPSK" w:hAnsi="TH SarabunPSK" w:cs="TH SarabunPSK"/>
          <w:color w:val="080809"/>
          <w:sz w:val="32"/>
          <w:szCs w:val="32"/>
          <w:cs/>
        </w:rPr>
        <w:t>ข้าราชการตำรวจ สภ.</w:t>
      </w:r>
      <w:r w:rsidRPr="006B7E06">
        <w:rPr>
          <w:rFonts w:ascii="TH SarabunPSK" w:hAnsi="TH SarabunPSK" w:cs="TH SarabunPSK"/>
          <w:color w:val="080809"/>
          <w:sz w:val="32"/>
          <w:szCs w:val="32"/>
          <w:cs/>
        </w:rPr>
        <w:t>บางตาเถร ข้าราชการตำรวจจิตอาสา สภ.บางตาเถร   และ</w:t>
      </w:r>
      <w:r w:rsidR="006B7E06" w:rsidRPr="006B7E06">
        <w:rPr>
          <w:rFonts w:ascii="TH SarabunPSK" w:hAnsi="TH SarabunPSK" w:cs="TH SarabunPSK"/>
          <w:sz w:val="32"/>
          <w:szCs w:val="32"/>
          <w:cs/>
        </w:rPr>
        <w:t>นาย</w:t>
      </w:r>
      <w:r w:rsidR="00981B67">
        <w:rPr>
          <w:rFonts w:ascii="TH SarabunPSK" w:hAnsi="TH SarabunPSK" w:cs="TH SarabunPSK" w:hint="cs"/>
          <w:sz w:val="32"/>
          <w:szCs w:val="32"/>
          <w:cs/>
        </w:rPr>
        <w:t>ธนเดช  ก้อนทองคำ   นายกองค์การบริหารส่วนตำบลบ้านกุ่ม/รอง</w:t>
      </w:r>
      <w:r w:rsidR="006B7E06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="006B7E06" w:rsidRPr="006B7E06">
        <w:rPr>
          <w:rFonts w:ascii="TH SarabunPSK" w:hAnsi="TH SarabunPSK" w:cs="TH SarabunPSK"/>
          <w:sz w:val="32"/>
          <w:szCs w:val="32"/>
          <w:cs/>
        </w:rPr>
        <w:t>คณะกรรมการ กต.ตร.สภ.บางตาเถร คณะกรรมการ กต.ตร.สภ.</w:t>
      </w:r>
      <w:r w:rsidR="006B7E06">
        <w:rPr>
          <w:rFonts w:ascii="TH SarabunPSK" w:hAnsi="TH SarabunPSK" w:cs="TH SarabunPSK" w:hint="cs"/>
          <w:sz w:val="32"/>
          <w:szCs w:val="32"/>
          <w:cs/>
        </w:rPr>
        <w:t>บางตาเถร</w:t>
      </w:r>
      <w:r w:rsidR="006B7E06" w:rsidRPr="006B7E0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1B67">
        <w:rPr>
          <w:rFonts w:ascii="TH SarabunPSK" w:hAnsi="TH SarabunPSK" w:cs="TH SarabunPSK" w:hint="cs"/>
          <w:sz w:val="32"/>
          <w:szCs w:val="32"/>
          <w:cs/>
        </w:rPr>
        <w:t>,</w:t>
      </w:r>
      <w:r w:rsidR="006B7E06" w:rsidRPr="006B7E0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7E06">
        <w:rPr>
          <w:rFonts w:ascii="TH SarabunPSK" w:hAnsi="TH SarabunPSK" w:cs="TH SarabunPSK"/>
          <w:color w:val="080809"/>
          <w:sz w:val="32"/>
          <w:szCs w:val="32"/>
          <w:cs/>
        </w:rPr>
        <w:t>เจ้าหน้าที่</w:t>
      </w:r>
      <w:r w:rsidR="00981B67">
        <w:rPr>
          <w:rFonts w:ascii="TH SarabunPSK" w:hAnsi="TH SarabunPSK" w:cs="TH SarabunPSK" w:hint="cs"/>
          <w:color w:val="080809"/>
          <w:sz w:val="32"/>
          <w:szCs w:val="32"/>
          <w:cs/>
        </w:rPr>
        <w:t xml:space="preserve"> อ.บ.ต.บ้านกุ่ม </w:t>
      </w:r>
      <w:r w:rsidRPr="006B7E06">
        <w:rPr>
          <w:rFonts w:ascii="TH SarabunPSK" w:hAnsi="TH SarabunPSK" w:cs="TH SarabunPSK"/>
          <w:color w:val="080809"/>
          <w:sz w:val="32"/>
          <w:szCs w:val="32"/>
          <w:cs/>
        </w:rPr>
        <w:t>สาธารณสุข รพ.ส่งเสริม</w:t>
      </w:r>
      <w:r w:rsidRPr="00981B67">
        <w:rPr>
          <w:rFonts w:ascii="TH SarabunPSK" w:hAnsi="TH SarabunPSK" w:cs="TH SarabunPSK"/>
          <w:color w:val="080809"/>
          <w:sz w:val="32"/>
          <w:szCs w:val="32"/>
          <w:cs/>
        </w:rPr>
        <w:t>สุขภาพตำบลบ</w:t>
      </w:r>
      <w:r w:rsidR="00981B67" w:rsidRPr="00981B67">
        <w:rPr>
          <w:rFonts w:ascii="TH SarabunPSK" w:hAnsi="TH SarabunPSK" w:cs="TH SarabunPSK" w:hint="cs"/>
          <w:color w:val="080809"/>
          <w:sz w:val="32"/>
          <w:szCs w:val="32"/>
          <w:cs/>
        </w:rPr>
        <w:t>้</w:t>
      </w:r>
      <w:r w:rsidRPr="00981B67">
        <w:rPr>
          <w:rFonts w:ascii="TH SarabunPSK" w:hAnsi="TH SarabunPSK" w:cs="TH SarabunPSK"/>
          <w:color w:val="080809"/>
          <w:sz w:val="32"/>
          <w:szCs w:val="32"/>
          <w:cs/>
        </w:rPr>
        <w:t>า</w:t>
      </w:r>
      <w:r w:rsidR="00981B67" w:rsidRPr="00981B67">
        <w:rPr>
          <w:rFonts w:ascii="TH SarabunPSK" w:hAnsi="TH SarabunPSK" w:cs="TH SarabunPSK" w:hint="cs"/>
          <w:color w:val="080809"/>
          <w:sz w:val="32"/>
          <w:szCs w:val="32"/>
          <w:cs/>
        </w:rPr>
        <w:t>กุ่ม ,กำนัน,ผู้ใหญ่บ้าน</w:t>
      </w:r>
      <w:r w:rsidRPr="00981B67">
        <w:rPr>
          <w:rFonts w:ascii="TH SarabunPSK" w:hAnsi="TH SarabunPSK" w:cs="TH SarabunPSK"/>
          <w:color w:val="080809"/>
          <w:sz w:val="32"/>
          <w:szCs w:val="32"/>
        </w:rPr>
        <w:t>,</w:t>
      </w:r>
      <w:r w:rsidRPr="00981B67">
        <w:rPr>
          <w:rFonts w:ascii="TH SarabunPSK" w:hAnsi="TH SarabunPSK" w:cs="TH SarabunPSK"/>
          <w:color w:val="080809"/>
          <w:sz w:val="32"/>
          <w:szCs w:val="32"/>
          <w:cs/>
        </w:rPr>
        <w:t>อาสาสมัคร อปพร.</w:t>
      </w:r>
      <w:r w:rsidRPr="00981B67">
        <w:rPr>
          <w:rFonts w:ascii="TH SarabunPSK" w:hAnsi="TH SarabunPSK" w:cs="TH SarabunPSK"/>
          <w:color w:val="080809"/>
          <w:sz w:val="32"/>
          <w:szCs w:val="32"/>
        </w:rPr>
        <w:t xml:space="preserve">, </w:t>
      </w:r>
      <w:r w:rsidRPr="00981B67">
        <w:rPr>
          <w:rFonts w:ascii="TH SarabunPSK" w:hAnsi="TH SarabunPSK" w:cs="TH SarabunPSK"/>
          <w:color w:val="080809"/>
          <w:sz w:val="32"/>
          <w:szCs w:val="32"/>
          <w:cs/>
        </w:rPr>
        <w:t>ฝ่ายปกครอง</w:t>
      </w:r>
      <w:r w:rsidRPr="00981B67">
        <w:rPr>
          <w:rFonts w:ascii="TH SarabunPSK" w:hAnsi="TH SarabunPSK" w:cs="TH SarabunPSK"/>
          <w:sz w:val="32"/>
          <w:szCs w:val="32"/>
        </w:rPr>
        <w:t xml:space="preserve">  </w:t>
      </w:r>
      <w:r w:rsidRPr="00981B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1B67">
        <w:rPr>
          <w:rFonts w:ascii="TH SarabunPSK" w:hAnsi="TH SarabunPSK" w:cs="TH SarabunPSK"/>
          <w:color w:val="080809"/>
          <w:sz w:val="32"/>
          <w:szCs w:val="32"/>
          <w:cs/>
        </w:rPr>
        <w:t>ร่วม</w:t>
      </w:r>
      <w:r w:rsidR="00981B67" w:rsidRPr="00981B67">
        <w:rPr>
          <w:rFonts w:ascii="TH SarabunPSK" w:hAnsi="TH SarabunPSK" w:cs="TH SarabunPSK"/>
          <w:noProof/>
          <w:sz w:val="32"/>
          <w:szCs w:val="32"/>
          <w:cs/>
        </w:rPr>
        <w:t xml:space="preserve">ร่วมพิธีเปิด โครงการส่งเสริมการเกษตรที่เป็นมิตรกับสิ่งแวดล้อม "ไม่เผาเเต่ได้รายได้" </w:t>
      </w:r>
      <w:r w:rsidR="00981B67" w:rsidRPr="00981B67">
        <w:rPr>
          <w:rFonts w:ascii="TH SarabunPSK" w:hAnsi="TH SarabunPSK" w:cs="TH SarabunPSK" w:hint="cs"/>
          <w:color w:val="080809"/>
          <w:sz w:val="32"/>
          <w:szCs w:val="32"/>
          <w:cs/>
        </w:rPr>
        <w:t xml:space="preserve">   </w:t>
      </w:r>
      <w:r w:rsidRPr="00981B67">
        <w:rPr>
          <w:rFonts w:ascii="TH SarabunPSK" w:hAnsi="TH SarabunPSK" w:cs="TH SarabunPSK"/>
          <w:color w:val="080809"/>
          <w:sz w:val="32"/>
          <w:szCs w:val="32"/>
          <w:cs/>
        </w:rPr>
        <w:t xml:space="preserve">ณ </w:t>
      </w:r>
      <w:r w:rsidR="00981B67">
        <w:rPr>
          <w:rFonts w:ascii="TH SarabunPSK" w:hAnsi="TH SarabunPSK" w:cs="TH SarabunPSK"/>
          <w:color w:val="080809"/>
          <w:sz w:val="32"/>
          <w:szCs w:val="32"/>
        </w:rPr>
        <w:t xml:space="preserve">  </w:t>
      </w:r>
      <w:r w:rsidR="00981B67">
        <w:rPr>
          <w:rFonts w:ascii="TH SarabunPSK" w:hAnsi="TH SarabunPSK" w:cs="TH SarabunPSK" w:hint="cs"/>
          <w:color w:val="080809"/>
          <w:sz w:val="32"/>
          <w:szCs w:val="32"/>
          <w:cs/>
        </w:rPr>
        <w:t xml:space="preserve">ศาลาวัดรางบัวทอง </w:t>
      </w:r>
      <w:r w:rsidRPr="008A5D01">
        <w:rPr>
          <w:rFonts w:ascii="TH SarabunPSK" w:hAnsi="TH SarabunPSK" w:cs="TH SarabunPSK"/>
          <w:color w:val="080809"/>
          <w:sz w:val="32"/>
          <w:szCs w:val="32"/>
        </w:rPr>
        <w:t xml:space="preserve"> </w:t>
      </w:r>
      <w:r w:rsidRPr="008A5D01">
        <w:rPr>
          <w:rFonts w:ascii="TH SarabunPSK" w:hAnsi="TH SarabunPSK" w:cs="TH SarabunPSK"/>
          <w:color w:val="080809"/>
          <w:sz w:val="32"/>
          <w:szCs w:val="32"/>
          <w:cs/>
        </w:rPr>
        <w:t>ต.บ</w:t>
      </w:r>
      <w:r w:rsidR="00981B67">
        <w:rPr>
          <w:rFonts w:ascii="TH SarabunPSK" w:hAnsi="TH SarabunPSK" w:cs="TH SarabunPSK" w:hint="cs"/>
          <w:color w:val="080809"/>
          <w:sz w:val="32"/>
          <w:szCs w:val="32"/>
          <w:cs/>
        </w:rPr>
        <w:t>้</w:t>
      </w:r>
      <w:r w:rsidRPr="008A5D01">
        <w:rPr>
          <w:rFonts w:ascii="TH SarabunPSK" w:hAnsi="TH SarabunPSK" w:cs="TH SarabunPSK"/>
          <w:color w:val="080809"/>
          <w:sz w:val="32"/>
          <w:szCs w:val="32"/>
          <w:cs/>
        </w:rPr>
        <w:t>า</w:t>
      </w:r>
      <w:r w:rsidR="00981B67">
        <w:rPr>
          <w:rFonts w:ascii="TH SarabunPSK" w:hAnsi="TH SarabunPSK" w:cs="TH SarabunPSK" w:hint="cs"/>
          <w:color w:val="080809"/>
          <w:sz w:val="32"/>
          <w:szCs w:val="32"/>
          <w:cs/>
        </w:rPr>
        <w:t xml:space="preserve">นกุ่ม </w:t>
      </w:r>
      <w:r w:rsidRPr="008A5D01">
        <w:rPr>
          <w:rFonts w:ascii="TH SarabunPSK" w:hAnsi="TH SarabunPSK" w:cs="TH SarabunPSK"/>
          <w:color w:val="080809"/>
          <w:sz w:val="32"/>
          <w:szCs w:val="32"/>
          <w:cs/>
        </w:rPr>
        <w:t xml:space="preserve"> อ.สองพี่น้อง จว.สุพรรณบุรี</w:t>
      </w:r>
    </w:p>
    <w:p w14:paraId="30CA9681" w14:textId="72BC7AD6" w:rsidR="0010633A" w:rsidRDefault="0010633A" w:rsidP="0010633A">
      <w:pPr>
        <w:spacing w:after="0" w:line="228" w:lineRule="auto"/>
        <w:ind w:left="-567" w:right="-1039"/>
        <w:jc w:val="center"/>
        <w:rPr>
          <w:rFonts w:ascii="TH NiramitIT๙" w:eastAsia="Times New Roman" w:hAnsi="TH NiramitIT๙" w:cs="TH NiramitIT๙"/>
          <w:color w:val="000000"/>
          <w:sz w:val="28"/>
        </w:rPr>
      </w:pPr>
      <w:r>
        <w:rPr>
          <w:rFonts w:ascii="TH NiramitIT๙" w:eastAsia="Times New Roman" w:hAnsi="TH NiramitIT๙" w:cs="TH NiramitIT๙"/>
          <w:color w:val="000000"/>
          <w:sz w:val="28"/>
        </w:rPr>
        <w:t xml:space="preserve">        </w:t>
      </w:r>
    </w:p>
    <w:p w14:paraId="66FC940D" w14:textId="115FC2F4" w:rsidR="0010633A" w:rsidRDefault="00981B67" w:rsidP="0010633A">
      <w:pPr>
        <w:spacing w:after="0" w:line="228" w:lineRule="auto"/>
        <w:jc w:val="center"/>
        <w:rPr>
          <w:rFonts w:ascii="TH NiramitIT๙" w:eastAsia="Times New Roman" w:hAnsi="TH NiramitIT๙" w:cs="TH NiramitIT๙"/>
          <w:color w:val="000000"/>
          <w:sz w:val="28"/>
        </w:rPr>
      </w:pPr>
      <w:r>
        <w:rPr>
          <w:noProof/>
        </w:rPr>
        <w:drawing>
          <wp:inline distT="0" distB="0" distL="0" distR="0" wp14:anchorId="21C6C097" wp14:editId="1DCA835D">
            <wp:extent cx="6038850" cy="3038163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576" cy="307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8919D" w14:textId="7ED407F3" w:rsidR="0010633A" w:rsidRDefault="0010633A" w:rsidP="0010633A">
      <w:pPr>
        <w:spacing w:after="0" w:line="228" w:lineRule="auto"/>
        <w:ind w:left="-142" w:right="-897"/>
        <w:jc w:val="center"/>
        <w:rPr>
          <w:rFonts w:ascii="TH NiramitIT๙" w:eastAsia="Times New Roman" w:hAnsi="TH NiramitIT๙" w:cs="TH NiramitIT๙"/>
          <w:color w:val="000000"/>
          <w:sz w:val="28"/>
        </w:rPr>
      </w:pPr>
      <w:r>
        <w:rPr>
          <w:rFonts w:ascii="TH NiramitIT๙" w:eastAsia="Times New Roman" w:hAnsi="TH NiramitIT๙" w:cs="TH NiramitIT๙"/>
          <w:color w:val="000000"/>
          <w:sz w:val="28"/>
        </w:rPr>
        <w:t xml:space="preserve">         </w:t>
      </w:r>
    </w:p>
    <w:p w14:paraId="282D22FF" w14:textId="412A8C81" w:rsidR="006B5BF9" w:rsidRDefault="00981B67" w:rsidP="00981B67">
      <w:pPr>
        <w:spacing w:after="0" w:line="228" w:lineRule="auto"/>
        <w:ind w:left="-142" w:right="-897"/>
        <w:jc w:val="center"/>
      </w:pPr>
      <w:r>
        <w:rPr>
          <w:noProof/>
        </w:rPr>
        <w:drawing>
          <wp:inline distT="0" distB="0" distL="0" distR="0" wp14:anchorId="7DF6BE45" wp14:editId="1F3530AB">
            <wp:extent cx="5855970" cy="2833142"/>
            <wp:effectExtent l="0" t="0" r="0" b="571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964" cy="284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5B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96"/>
    <w:rsid w:val="000C3F09"/>
    <w:rsid w:val="000E5FC6"/>
    <w:rsid w:val="00102565"/>
    <w:rsid w:val="0010633A"/>
    <w:rsid w:val="00305EDF"/>
    <w:rsid w:val="00316F5F"/>
    <w:rsid w:val="00440C8C"/>
    <w:rsid w:val="004907E3"/>
    <w:rsid w:val="00544D14"/>
    <w:rsid w:val="00564BE5"/>
    <w:rsid w:val="00574CB5"/>
    <w:rsid w:val="006B5BF9"/>
    <w:rsid w:val="006B7E06"/>
    <w:rsid w:val="008A43B7"/>
    <w:rsid w:val="008F3696"/>
    <w:rsid w:val="00943548"/>
    <w:rsid w:val="00981B67"/>
    <w:rsid w:val="00A04878"/>
    <w:rsid w:val="00D2218D"/>
    <w:rsid w:val="00FB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1CD77"/>
  <w15:chartTrackingRefBased/>
  <w15:docId w15:val="{031F9A8E-F646-4CE5-8BF1-02A37236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6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2026-04-27T08:20:00Z</cp:lastPrinted>
  <dcterms:created xsi:type="dcterms:W3CDTF">2024-02-13T02:38:00Z</dcterms:created>
  <dcterms:modified xsi:type="dcterms:W3CDTF">2026-05-20T04:51:00Z</dcterms:modified>
</cp:coreProperties>
</file>